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F0" w:rsidRPr="00065EB0" w:rsidRDefault="00DE13F0" w:rsidP="00DE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065EB0" w:rsidRPr="00065EB0" w:rsidRDefault="00065EB0" w:rsidP="00DE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3F0" w:rsidRPr="00065EB0" w:rsidRDefault="00DE13F0" w:rsidP="00DE13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E0B" w:rsidRPr="00065EB0" w:rsidRDefault="003F6E0B" w:rsidP="0002107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федеральных законах, постановлениях установлены правила, порядок, условия предоставления социального обслуживания совершеннолетним недееспособным и не полностью дееспособным гражданам?</w:t>
      </w:r>
    </w:p>
    <w:p w:rsidR="0002107F" w:rsidRPr="00065EB0" w:rsidRDefault="003F6E0B" w:rsidP="0002107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нормами </w:t>
      </w:r>
      <w:r w:rsidR="00D70B6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следует руководствоваться при помещении недееспособного гражданина в стационарные организации социального обслуживания?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B6F" w:rsidRPr="00065EB0" w:rsidRDefault="00D70B6F" w:rsidP="00D70B6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нормами регионального законодательства следует руководствоваться при помещении недееспособного гражданина в стационарные организации социального обслуживания? </w:t>
      </w:r>
    </w:p>
    <w:p w:rsidR="00D70B6F" w:rsidRPr="00065EB0" w:rsidRDefault="00DE13F0" w:rsidP="0002107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hAnsi="Times New Roman" w:cs="Times New Roman"/>
          <w:sz w:val="28"/>
          <w:szCs w:val="28"/>
        </w:rPr>
        <w:t>Каким образом может быть заключен договор о предоставлении социальных услуг в стационарной форме социального обслуживания между поставщиком социальных услуг и совершеннолетним подопечным в случае возложения исполнения обязанностей опекуна на поставщика социальных услуг?</w:t>
      </w:r>
    </w:p>
    <w:p w:rsidR="003F6E0B" w:rsidRPr="00065EB0" w:rsidRDefault="003F6E0B" w:rsidP="003F6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hAnsi="Times New Roman" w:cs="Times New Roman"/>
          <w:sz w:val="28"/>
          <w:szCs w:val="28"/>
        </w:rPr>
        <w:t>Освобождается ли опекун от своих обязанностей при временном помещении подопечного в стационарные организации социального обслуживания?</w:t>
      </w:r>
    </w:p>
    <w:p w:rsidR="003F6E0B" w:rsidRPr="00065EB0" w:rsidRDefault="003F6E0B" w:rsidP="003F6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hAnsi="Times New Roman" w:cs="Times New Roman"/>
          <w:sz w:val="28"/>
          <w:szCs w:val="28"/>
        </w:rPr>
        <w:t>Что является основанием для помещения</w:t>
      </w:r>
      <w:r w:rsidR="00D70B6F" w:rsidRPr="00065EB0">
        <w:rPr>
          <w:rFonts w:ascii="Times New Roman" w:hAnsi="Times New Roman" w:cs="Times New Roman"/>
          <w:sz w:val="28"/>
          <w:szCs w:val="28"/>
        </w:rPr>
        <w:t xml:space="preserve"> в стационарную организацию социального обслуживания, предназначенную для лиц, страдающих психическими расстройствами (</w:t>
      </w:r>
      <w:r w:rsidRPr="00065EB0">
        <w:rPr>
          <w:rFonts w:ascii="Times New Roman" w:hAnsi="Times New Roman" w:cs="Times New Roman"/>
          <w:sz w:val="28"/>
          <w:szCs w:val="28"/>
        </w:rPr>
        <w:t>ст. 41 Закона РФ от 02.07.1992 № 3185-1 «О психиатрической помощи и гарантиях прав граждан при ее оказании»</w:t>
      </w:r>
      <w:r w:rsidR="00D70B6F" w:rsidRPr="00065EB0">
        <w:rPr>
          <w:rFonts w:ascii="Times New Roman" w:hAnsi="Times New Roman" w:cs="Times New Roman"/>
          <w:sz w:val="28"/>
          <w:szCs w:val="28"/>
        </w:rPr>
        <w:t>)?</w:t>
      </w:r>
    </w:p>
    <w:p w:rsidR="00D70B6F" w:rsidRPr="00065EB0" w:rsidRDefault="00DE13F0" w:rsidP="003F6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организации социального обслуживания имеют право исполнять обязанности опекуна?</w:t>
      </w:r>
    </w:p>
    <w:p w:rsidR="00DE13F0" w:rsidRPr="00065EB0" w:rsidRDefault="00DE13F0" w:rsidP="003F6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организациях социального обслуживания Мурманской области предоставляют недееспособным гражданам социальные услуги в стационарной форме?</w:t>
      </w:r>
    </w:p>
    <w:p w:rsidR="00DE13F0" w:rsidRPr="00065EB0" w:rsidRDefault="00DE13F0" w:rsidP="00DE13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ли очередность для помещения недееспособных граждан в психоневрологический интернат в Мурманской области?</w:t>
      </w:r>
    </w:p>
    <w:p w:rsidR="00DE13F0" w:rsidRPr="00065EB0" w:rsidRDefault="00DE13F0" w:rsidP="00DE13F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социальных услуг предоставляются недееспособным гражданам в стационарной форме социального обслуживания?</w:t>
      </w:r>
    </w:p>
    <w:p w:rsidR="00DE13F0" w:rsidRPr="00065EB0" w:rsidRDefault="00DE13F0" w:rsidP="00DE13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96" w:rsidRDefault="00DE13F0" w:rsidP="00065E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65EB0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2107F" w:rsidRPr="00065EB0" w:rsidRDefault="00F32C96" w:rsidP="00065E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Прочтите главу 2 «Социальное обслуживание пожилых людей» и главу 4  «Возрастающий риск зависимости в преклонном возрасте и проблемы длительного ухода  за рубежом» </w:t>
      </w:r>
      <w:r w:rsidR="00065EB0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065EB0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065EB0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Холостовой Е. 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работа с пожилыми 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ответьте 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107F"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07F" w:rsidRDefault="00F32C96" w:rsidP="00021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существуют  </w:t>
      </w:r>
      <w:r w:rsidR="0002107F" w:rsidRPr="0002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учреждений социального обслуживания населения.</w:t>
      </w:r>
    </w:p>
    <w:p w:rsidR="00F32C96" w:rsidRPr="0002107F" w:rsidRDefault="00F32C96" w:rsidP="00F32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различие между отделением социальной помощи на дому и отделением срочной помощи? Если да, то в чем?</w:t>
      </w:r>
    </w:p>
    <w:p w:rsidR="00F32C96" w:rsidRPr="0002107F" w:rsidRDefault="00F32C96" w:rsidP="00F32C96">
      <w:pPr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1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существуют </w:t>
      </w:r>
      <w:r w:rsidRPr="000210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основные направления в организации длительного ухода за пожилыми людьми, сложившиеся в европейских странах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?</w:t>
      </w:r>
    </w:p>
    <w:p w:rsidR="00F32C96" w:rsidRPr="00065EB0" w:rsidRDefault="00F32C96" w:rsidP="00F32C9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</w:t>
      </w:r>
      <w:r w:rsidRPr="000210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Pr="00065EB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Назовите т</w:t>
      </w:r>
      <w:bookmarkStart w:id="0" w:name="_Toc46625434"/>
      <w:r w:rsidRPr="000210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главных</w:t>
      </w:r>
      <w:r w:rsidRPr="000210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условия оказания эффективной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социальной </w:t>
      </w:r>
      <w:r w:rsidRPr="000210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помощи</w:t>
      </w:r>
      <w:bookmarkEnd w:id="0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F32C96" w:rsidRDefault="00F32C96" w:rsidP="00021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96" w:rsidRDefault="00F32C96" w:rsidP="00F32C9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Прочтите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социальной работы с гражданами пожилого возраста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учебном пособии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Басова Н.Ф. «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геронтология: практикум»</w:t>
      </w:r>
      <w:r w:rsidRPr="00065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ответьте на вопрос:</w:t>
      </w:r>
    </w:p>
    <w:p w:rsidR="00F32C96" w:rsidRPr="00065EB0" w:rsidRDefault="00F32C96" w:rsidP="00F32C9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Охарактеризуйте принципы, формы и содержание социального обслуживания граждан пожилого возраста.</w:t>
      </w:r>
      <w:bookmarkStart w:id="1" w:name="_GoBack"/>
      <w:bookmarkEnd w:id="1"/>
    </w:p>
    <w:p w:rsidR="00F32C96" w:rsidRDefault="00F32C96" w:rsidP="00021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96" w:rsidRPr="0002107F" w:rsidRDefault="00F32C96" w:rsidP="00021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54" w:rsidRDefault="00F32C96"/>
    <w:sectPr w:rsidR="004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4666"/>
    <w:multiLevelType w:val="hybridMultilevel"/>
    <w:tmpl w:val="4D78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4F62"/>
    <w:multiLevelType w:val="hybridMultilevel"/>
    <w:tmpl w:val="1B9803DA"/>
    <w:lvl w:ilvl="0" w:tplc="FD6A74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21"/>
    <w:rsid w:val="0002107F"/>
    <w:rsid w:val="00065EB0"/>
    <w:rsid w:val="00091046"/>
    <w:rsid w:val="003F6E0B"/>
    <w:rsid w:val="00515572"/>
    <w:rsid w:val="007575B1"/>
    <w:rsid w:val="009D4956"/>
    <w:rsid w:val="00A01B7E"/>
    <w:rsid w:val="00B2502A"/>
    <w:rsid w:val="00B34849"/>
    <w:rsid w:val="00D70B6F"/>
    <w:rsid w:val="00DB2521"/>
    <w:rsid w:val="00DE13F0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9ED9"/>
  <w15:chartTrackingRefBased/>
  <w15:docId w15:val="{56F9A87A-B43A-415C-AE5A-4907C890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10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Тегалева Татьяна Дмитриевна</dc:creator>
  <cp:keywords/>
  <dc:description/>
  <cp:lastModifiedBy>Тегалева Татьяна Дмитриевна</cp:lastModifiedBy>
  <cp:revision>4</cp:revision>
  <dcterms:created xsi:type="dcterms:W3CDTF">2022-10-02T14:55:00Z</dcterms:created>
  <dcterms:modified xsi:type="dcterms:W3CDTF">2022-10-02T16:32:00Z</dcterms:modified>
</cp:coreProperties>
</file>